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E081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>1. Постройте график и нарисуйте программное обеспечение AKP в программном обеспечении Matlab Simulink. U = 220 В, I = 12 А, R = 0,5 Ом, C = 0,05F</w:t>
      </w:r>
    </w:p>
    <w:p w14:paraId="19859500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 программном обеспечении Mat</w:t>
      </w:r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E61087">
        <w:rPr>
          <w:rFonts w:ascii="Times New Roman" w:hAnsi="Times New Roman" w:cs="Times New Roman"/>
          <w:sz w:val="28"/>
          <w:szCs w:val="28"/>
        </w:rPr>
        <w:t xml:space="preserve"> Simulink нарисуйте схему электрического проводника постоянного тока на функциональной модели SIP и постройте график, где U = 220 В, I = 12 А, R = 0,5 Ом, C = 0.</w:t>
      </w:r>
    </w:p>
    <w:p w14:paraId="34B1D633" w14:textId="77777777" w:rsidR="00770BD0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>3. Нарисуйте шаблон виртуального VIP-шаблона и нарисуйте график в Matlab Simulink, где U = 220 В, I = 12 А, R = 0,5 Ом, C = 0,05 F</w:t>
      </w:r>
    </w:p>
    <w:sectPr w:rsidR="00770BD0" w:rsidRPr="00E6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87"/>
    <w:rsid w:val="003862C4"/>
    <w:rsid w:val="0062705C"/>
    <w:rsid w:val="0074330B"/>
    <w:rsid w:val="00770BD0"/>
    <w:rsid w:val="00E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62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2024-01-06T12:22:00Z</dcterms:created>
  <dcterms:modified xsi:type="dcterms:W3CDTF">2024-01-06T12:22:00Z</dcterms:modified>
</cp:coreProperties>
</file>